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F9E" w:rsidRDefault="008474F0">
      <w:pPr>
        <w:rPr>
          <w:rFonts w:ascii="Arial" w:eastAsia="Arial" w:hAnsi="Arial" w:cs="Arial"/>
          <w:b/>
          <w:smallCaps/>
          <w:sz w:val="24"/>
          <w:szCs w:val="24"/>
        </w:rPr>
        <w:sectPr w:rsidR="00050F9E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6249080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6249080"/>
                          <a:chOff x="2202750" y="0"/>
                          <a:chExt cx="6286500" cy="690455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-537126"/>
                            <a:ext cx="6286500" cy="7441666"/>
                            <a:chOff x="2202725" y="-1211550"/>
                            <a:chExt cx="63774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25" y="0"/>
                              <a:ext cx="6377400" cy="634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50F9E" w:rsidRDefault="00050F9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46" y="-1211550"/>
                              <a:ext cx="6377354" cy="7560000"/>
                              <a:chOff x="2111896" y="0"/>
                              <a:chExt cx="6377354" cy="756000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50F9E" w:rsidRDefault="00050F9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111896" y="0"/>
                                <a:ext cx="6377354" cy="7560000"/>
                                <a:chOff x="-224216" y="-2276513"/>
                                <a:chExt cx="6377694" cy="8320544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-133357" y="-2276513"/>
                                  <a:ext cx="6286825" cy="832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50F9E" w:rsidRDefault="00050F9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2980383" y="5629376"/>
                                  <a:ext cx="3173095" cy="414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50F9E" w:rsidRDefault="00050F9E">
                                    <w:pPr>
                                      <w:spacing w:line="275" w:lineRule="auto"/>
                                      <w:jc w:val="righ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  <wps:wsp>
                              <wps:cNvPr id="9" name="Rectangle 9"/>
                              <wps:cNvSpPr/>
                              <wps:spPr>
                                <a:xfrm>
                                  <a:off x="-224216" y="1014181"/>
                                  <a:ext cx="5485200" cy="461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50F9E" w:rsidRDefault="00050F9E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50F9E" w:rsidRDefault="00050F9E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50F9E" w:rsidRDefault="00050F9E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50F9E" w:rsidRDefault="00050F9E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50F9E" w:rsidRDefault="00050F9E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50F9E" w:rsidRDefault="00050F9E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50F9E" w:rsidRDefault="00050F9E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50F9E" w:rsidRDefault="008474F0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 xml:space="preserve">Framework </w:t>
                                    </w:r>
                                  </w:p>
                                  <w:p w:rsidR="00050F9E" w:rsidRDefault="008474F0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>Award Form</w:t>
                                    </w:r>
                                  </w:p>
                                  <w:p w:rsidR="00050F9E" w:rsidRDefault="00050F9E">
                                    <w:pPr>
                                      <w:spacing w:line="275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b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6249080"/>
                <wp:effectExtent b="0" l="0" r="0" t="0"/>
                <wp:wrapNone/>
                <wp:docPr id="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62490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96523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0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50F9E" w:rsidRDefault="00050F9E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050F9E" w:rsidRDefault="008474F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 RM6284. It summarises the main features of the procurement and includes CCS and the Supplier’s contact details.</w:t>
      </w:r>
    </w:p>
    <w:tbl>
      <w:tblPr>
        <w:tblStyle w:val="a5"/>
        <w:tblW w:w="10531" w:type="dxa"/>
        <w:tblInd w:w="-8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40"/>
        <w:gridCol w:w="8055"/>
      </w:tblGrid>
      <w:tr w:rsidR="00050F9E" w:rsidTr="00050F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8474F0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050F9E" w:rsidRDefault="00050F9E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50F9E" w:rsidRDefault="008474F0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Its offices are on: 9th Floor, The Capital, Old Hall Street, Liverpool L3 9PP.</w:t>
            </w:r>
          </w:p>
          <w:p w:rsidR="00050F9E" w:rsidRDefault="00050F9E">
            <w:pPr>
              <w:spacing w:after="0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050F9E" w:rsidTr="00050F9E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050F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6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050F9E">
              <w:tc>
                <w:tcPr>
                  <w:tcW w:w="2296" w:type="dxa"/>
                  <w:shd w:val="clear" w:color="auto" w:fill="auto"/>
                </w:tcPr>
                <w:p w:rsidR="00050F9E" w:rsidRDefault="008474F0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050F9E" w:rsidRDefault="008474F0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[Insert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name (registered name if registered)]</w:t>
                  </w:r>
                </w:p>
              </w:tc>
            </w:tr>
            <w:tr w:rsidR="00050F9E">
              <w:tc>
                <w:tcPr>
                  <w:tcW w:w="2296" w:type="dxa"/>
                  <w:shd w:val="clear" w:color="auto" w:fill="auto"/>
                </w:tcPr>
                <w:p w:rsidR="00050F9E" w:rsidRDefault="008474F0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050F9E" w:rsidRDefault="008474F0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address registered address if registered]</w:t>
                  </w:r>
                </w:p>
              </w:tc>
            </w:tr>
            <w:tr w:rsidR="00050F9E">
              <w:tc>
                <w:tcPr>
                  <w:tcW w:w="2296" w:type="dxa"/>
                  <w:shd w:val="clear" w:color="auto" w:fill="auto"/>
                </w:tcPr>
                <w:p w:rsidR="00050F9E" w:rsidRDefault="008474F0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050F9E" w:rsidRDefault="008474F0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registration number if registered]</w:t>
                  </w:r>
                </w:p>
              </w:tc>
            </w:tr>
            <w:tr w:rsidR="00050F9E">
              <w:tc>
                <w:tcPr>
                  <w:tcW w:w="2296" w:type="dxa"/>
                  <w:shd w:val="clear" w:color="auto" w:fill="auto"/>
                </w:tcPr>
                <w:p w:rsidR="00050F9E" w:rsidRDefault="008474F0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050F9E" w:rsidRDefault="008474F0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SID4GOV ID if you have one</w:t>
                  </w: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]</w:t>
                  </w:r>
                </w:p>
              </w:tc>
            </w:tr>
            <w:tr w:rsidR="00050F9E">
              <w:tc>
                <w:tcPr>
                  <w:tcW w:w="2296" w:type="dxa"/>
                  <w:shd w:val="clear" w:color="auto" w:fill="auto"/>
                </w:tcPr>
                <w:p w:rsidR="00050F9E" w:rsidRDefault="00050F9E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050F9E" w:rsidRDefault="00050F9E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050F9E" w:rsidRDefault="00050F9E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50F9E" w:rsidTr="00050F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    C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contract between CCS and the Supplier allows the Supplier to be considered for Call-off Contracts to supply the Deliverables [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in Lot(s) [x, y]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 You cannot deliver in any other Lot under this contract. Any references made to other Lots in thi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 contract do not apply. 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the Contract Notice in the Find a Tender Service reference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reference number] (FTS Contract Notice).</w:t>
            </w:r>
          </w:p>
          <w:p w:rsidR="00050F9E" w:rsidRDefault="00050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050F9E" w:rsidTr="00050F9E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general description of the Deliverables, by Lot if relevant]</w:t>
            </w:r>
          </w:p>
          <w:p w:rsidR="00050F9E" w:rsidRDefault="00050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050F9E" w:rsidRDefault="00050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50F9E" w:rsidTr="00050F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050F9E" w:rsidRDefault="00050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8474F0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Day Month Year]</w:t>
            </w:r>
          </w:p>
        </w:tc>
      </w:tr>
      <w:tr w:rsidR="00050F9E" w:rsidTr="00050F9E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  <w:p w:rsidR="00050F9E" w:rsidRDefault="00050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8474F0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Day Month Year]</w:t>
            </w:r>
          </w:p>
        </w:tc>
      </w:tr>
      <w:tr w:rsidR="00050F9E" w:rsidTr="00050F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8474F0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Extension Option of up to 1 year (up to 12 months)</w:t>
            </w:r>
          </w:p>
        </w:tc>
      </w:tr>
      <w:tr w:rsidR="00050F9E" w:rsidTr="00050F9E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8474F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[direct award] </w:t>
            </w:r>
          </w:p>
          <w:p w:rsidR="00050F9E" w:rsidRDefault="008474F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[further competition]</w:t>
            </w:r>
          </w:p>
          <w:p w:rsidR="00050F9E" w:rsidRDefault="00050F9E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050F9E" w:rsidRDefault="008474F0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7 (Call-off Award Procedure)</w:t>
            </w:r>
          </w:p>
          <w:p w:rsidR="00050F9E" w:rsidRDefault="00050F9E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50F9E" w:rsidTr="00050F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Incorporated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Terms </w:t>
            </w: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0F9E" w:rsidRDefault="008474F0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(together these documents form the ‘the Framework Contract’)</w:t>
            </w: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0F9E" w:rsidRDefault="00050F9E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8474F0">
            <w:pPr>
              <w:spacing w:after="0"/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050F9E" w:rsidRDefault="008474F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050F9E" w:rsidRDefault="008474F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050F9E" w:rsidRDefault="008474F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Joint Schedule 1 (Definitions)</w:t>
            </w:r>
          </w:p>
          <w:p w:rsidR="00050F9E" w:rsidRDefault="008474F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Joint Schedule 11 (Processing Data) </w:t>
            </w:r>
          </w:p>
          <w:p w:rsidR="00050F9E" w:rsidRDefault="008474F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following Schedules for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RM6284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(in equal order of precedence):</w:t>
            </w:r>
          </w:p>
          <w:p w:rsidR="00050F9E" w:rsidRDefault="00050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50F9E" w:rsidRDefault="008474F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Framework Schedule 1 (Specification) </w:t>
            </w:r>
          </w:p>
          <w:p w:rsidR="00050F9E" w:rsidRDefault="008474F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Framework Schedule 3 (Framework Prices)</w:t>
            </w:r>
          </w:p>
          <w:p w:rsidR="00050F9E" w:rsidRDefault="008474F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Framework Schedule 4 (Framework Management)</w:t>
            </w:r>
          </w:p>
          <w:p w:rsidR="00050F9E" w:rsidRDefault="008474F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Framework Schedule 5 (Management Charges and Information)</w:t>
            </w:r>
          </w:p>
          <w:p w:rsidR="00050F9E" w:rsidRDefault="008474F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Framework Schedule 6 (Order Form Template and Call-Off Schedules) including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the following template Call-Off Schedules: </w:t>
            </w:r>
          </w:p>
          <w:p w:rsidR="00050F9E" w:rsidRDefault="008474F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Call-Off Schedule 1 (Transparency Reports)</w:t>
            </w:r>
          </w:p>
          <w:p w:rsidR="00050F9E" w:rsidRDefault="008474F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Call-Off Schedule 2 (Staff Transfer)</w:t>
            </w:r>
          </w:p>
          <w:p w:rsidR="00050F9E" w:rsidRDefault="008474F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Call-Off Schedule 3 (Continuous Improvement)</w:t>
            </w:r>
          </w:p>
          <w:p w:rsidR="00050F9E" w:rsidRDefault="008474F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</w:p>
          <w:p w:rsidR="00050F9E" w:rsidRDefault="008474F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  <w:highlight w:val="white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           </w:t>
            </w:r>
          </w:p>
          <w:p w:rsidR="00050F9E" w:rsidRDefault="008474F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</w:p>
          <w:p w:rsidR="00050F9E" w:rsidRDefault="008474F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Call-Off Schedule 8 (Business Continuity and Disaster Recovery) </w:t>
            </w:r>
          </w:p>
          <w:p w:rsidR="00050F9E" w:rsidRDefault="008474F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  <w:t xml:space="preserve"> </w:t>
            </w:r>
          </w:p>
          <w:p w:rsidR="00050F9E" w:rsidRDefault="008474F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</w:p>
          <w:p w:rsidR="00050F9E" w:rsidRDefault="008474F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</w:p>
          <w:p w:rsidR="00050F9E" w:rsidRDefault="008474F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all-Off Schedule 13 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Implementation Plan and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Testing)</w:t>
            </w:r>
          </w:p>
          <w:p w:rsidR="00050F9E" w:rsidRDefault="008474F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Call-Off Schedule 14 (Servic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</w:p>
          <w:p w:rsidR="00050F9E" w:rsidRDefault="008474F0">
            <w:pPr>
              <w:numPr>
                <w:ilvl w:val="2"/>
                <w:numId w:val="3"/>
              </w:num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Call-Off Schedule 15 (Call-Off Contract Management)</w:t>
            </w:r>
          </w:p>
          <w:p w:rsidR="00050F9E" w:rsidRDefault="008474F0">
            <w:pPr>
              <w:numPr>
                <w:ilvl w:val="2"/>
                <w:numId w:val="3"/>
              </w:num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50F9E" w:rsidRDefault="008474F0">
            <w:pPr>
              <w:numPr>
                <w:ilvl w:val="2"/>
                <w:numId w:val="3"/>
              </w:num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Call-Off Schedule 17 (MOD Terms)             </w:t>
            </w:r>
          </w:p>
          <w:p w:rsidR="00050F9E" w:rsidRDefault="008474F0">
            <w:pPr>
              <w:numPr>
                <w:ilvl w:val="2"/>
                <w:numId w:val="3"/>
              </w:num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</w:p>
          <w:p w:rsidR="00050F9E" w:rsidRDefault="008474F0">
            <w:pPr>
              <w:numPr>
                <w:ilvl w:val="2"/>
                <w:numId w:val="3"/>
              </w:num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  <w:t xml:space="preserve">      </w:t>
            </w:r>
          </w:p>
          <w:p w:rsidR="00050F9E" w:rsidRDefault="008474F0">
            <w:pPr>
              <w:numPr>
                <w:ilvl w:val="2"/>
                <w:numId w:val="3"/>
              </w:num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Call-Off Schedule 20 (Call-Off Specification)    </w:t>
            </w:r>
          </w:p>
          <w:p w:rsidR="00050F9E" w:rsidRDefault="008474F0">
            <w:pPr>
              <w:numPr>
                <w:ilvl w:val="2"/>
                <w:numId w:val="3"/>
              </w:num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Call-Off Schedule 21 (Northern Ireland Law)    </w:t>
            </w:r>
          </w:p>
          <w:p w:rsidR="00050F9E" w:rsidRDefault="008474F0">
            <w:pPr>
              <w:numPr>
                <w:ilvl w:val="2"/>
                <w:numId w:val="3"/>
              </w:num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Call-Off Schedule 23 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HMRC Terms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)                      </w:t>
            </w:r>
          </w:p>
          <w:p w:rsidR="00050F9E" w:rsidRDefault="008474F0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Framework Schedule 7 (Call-Off Award Procedure)</w:t>
            </w:r>
          </w:p>
          <w:p w:rsidR="00050F9E" w:rsidRDefault="008474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lastRenderedPageBreak/>
              <w:t>Framework Schedule 8 (Self Audit Certificate)</w:t>
            </w:r>
          </w:p>
          <w:p w:rsidR="00050F9E" w:rsidRDefault="008474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Framework Schedule 9 (Cyber Essentials Scheme) </w:t>
            </w:r>
          </w:p>
          <w:p w:rsidR="00050F9E" w:rsidRDefault="008474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Joint Schedule 2 (Variation Form)</w:t>
            </w:r>
          </w:p>
          <w:p w:rsidR="00050F9E" w:rsidRDefault="008474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Joint Schedule 3 (Insurance Requirements)</w:t>
            </w:r>
          </w:p>
          <w:p w:rsidR="00050F9E" w:rsidRDefault="008474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Joint Schedule 4 (Commercially Sensitive Information)</w:t>
            </w:r>
          </w:p>
          <w:p w:rsidR="00050F9E" w:rsidRDefault="008474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Joint Schedule 6 (Key Subcontrac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tors)</w:t>
            </w:r>
          </w:p>
          <w:p w:rsidR="00050F9E" w:rsidRDefault="008474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Joint Schedule 7 (Financial Difficulties)</w:t>
            </w:r>
          </w:p>
          <w:p w:rsidR="00050F9E" w:rsidRDefault="008474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Joint Schedule 8 (Guarantee)</w:t>
            </w:r>
          </w:p>
          <w:p w:rsidR="00050F9E" w:rsidRDefault="008474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Joint Schedule 9 (Minimum Standards of Reliability)</w:t>
            </w:r>
          </w:p>
          <w:p w:rsidR="00050F9E" w:rsidRDefault="008474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Joint Schedule 10 (Rectification Plan)</w:t>
            </w:r>
          </w:p>
          <w:p w:rsidR="00050F9E" w:rsidRDefault="008474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Joint Schedule 12 (Supply Chain Visibility)</w:t>
            </w:r>
          </w:p>
          <w:p w:rsidR="00050F9E" w:rsidRDefault="008474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Joint Schedule 13 (Secondments)</w:t>
            </w:r>
          </w:p>
          <w:p w:rsidR="00050F9E" w:rsidRDefault="008474F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11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:rsidR="00050F9E" w:rsidRDefault="008474F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Joint Schedule 5 (Corporate Social Responsibility)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RM6284</w:t>
            </w:r>
          </w:p>
          <w:p w:rsidR="00050F9E" w:rsidRDefault="008474F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2 (Framework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RM6284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long as any part of the Framework Tender that offers a better commercial position for CCS or Buyers (as decided by CCS) take precedence over the documents above </w:t>
            </w:r>
          </w:p>
          <w:p w:rsidR="00050F9E" w:rsidRDefault="00050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50F9E" w:rsidTr="00050F9E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Terms</w:t>
            </w:r>
          </w:p>
          <w:p w:rsidR="00050F9E" w:rsidRDefault="00050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50F9E" w:rsidRDefault="00050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Special Term 1 -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N/A</w:t>
            </w:r>
          </w:p>
        </w:tc>
      </w:tr>
      <w:tr w:rsidR="00050F9E" w:rsidTr="001B77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  <w:tcBorders>
              <w:bottom w:val="single" w:sz="4" w:space="0" w:color="auto"/>
            </w:tcBorders>
          </w:tcPr>
          <w:p w:rsidR="00050F9E" w:rsidRDefault="008474F0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Schedule 3 (Framework Prices)</w:t>
            </w:r>
          </w:p>
        </w:tc>
      </w:tr>
      <w:tr w:rsidR="00050F9E" w:rsidTr="001B775B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tcBorders>
              <w:right w:val="single" w:sz="4" w:space="0" w:color="auto"/>
            </w:tcBorders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050F9E" w:rsidTr="001B77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tcBorders>
              <w:right w:val="single" w:sz="4" w:space="0" w:color="auto"/>
            </w:tcBorders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Essentials 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Cyber Essentials Scheme Basic 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Schedule 9 (Cyber Essentials Scheme)</w:t>
            </w:r>
          </w:p>
        </w:tc>
      </w:tr>
      <w:tr w:rsidR="00050F9E" w:rsidTr="001B775B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  <w:tcBorders>
              <w:top w:val="single" w:sz="4" w:space="0" w:color="auto"/>
            </w:tcBorders>
          </w:tcPr>
          <w:p w:rsidR="00050F9E" w:rsidRDefault="008474F0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Supplier will pay, excluding </w:t>
            </w:r>
            <w:bookmarkStart w:id="1" w:name="_GoBack"/>
            <w:bookmarkEnd w:id="1"/>
            <w:r w:rsidR="001B775B">
              <w:rPr>
                <w:rFonts w:ascii="Arial" w:eastAsia="Arial" w:hAnsi="Arial" w:cs="Arial"/>
                <w:color w:val="000000"/>
                <w:sz w:val="24"/>
                <w:szCs w:val="24"/>
              </w:rPr>
              <w:t>VAT, 1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% of all the Charges for the Deliverables invoiced to the Buyer under all Call-Off Contracts.</w:t>
            </w:r>
          </w:p>
        </w:tc>
      </w:tr>
      <w:tr w:rsidR="00050F9E" w:rsidTr="00050F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050F9E" w:rsidTr="00050F9E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050F9E" w:rsidTr="00050F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050F9E" w:rsidTr="00050F9E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Data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Protection 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050F9E" w:rsidTr="00050F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Protection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£10,000,000</w:t>
            </w:r>
          </w:p>
        </w:tc>
      </w:tr>
      <w:tr w:rsidR="00050F9E" w:rsidTr="00050F9E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Marketing 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050F9E" w:rsidTr="00050F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  <w:shd w:val="clear" w:color="auto" w:fill="auto"/>
          </w:tcPr>
          <w:p w:rsidR="00050F9E" w:rsidRDefault="008474F0">
            <w:pPr>
              <w:spacing w:before="120" w:after="12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Key Subcontractor 1</w:t>
            </w:r>
          </w:p>
          <w:p w:rsidR="00050F9E" w:rsidRDefault="008474F0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Name (Registered name 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050F9E" w:rsidRDefault="008474F0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Registration number (if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number]</w:t>
            </w:r>
          </w:p>
          <w:p w:rsidR="00050F9E" w:rsidRDefault="008474F0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Role of Subcontractor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role]</w:t>
            </w:r>
          </w:p>
          <w:p w:rsidR="00050F9E" w:rsidRDefault="008474F0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[Guidance: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copy above lines as needed]</w:t>
            </w:r>
          </w:p>
        </w:tc>
      </w:tr>
      <w:tr w:rsidR="00050F9E" w:rsidTr="00050F9E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50F9E" w:rsidRDefault="00050F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</w:t>
            </w:r>
          </w:p>
          <w:p w:rsidR="00050F9E" w:rsidRDefault="0084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name]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050F9E" w:rsidRDefault="008474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:rsidR="00050F9E" w:rsidRDefault="00050F9E">
      <w:pPr>
        <w:rPr>
          <w:rFonts w:ascii="Arial" w:eastAsia="Arial" w:hAnsi="Arial" w:cs="Arial"/>
          <w:sz w:val="24"/>
          <w:szCs w:val="24"/>
        </w:rPr>
      </w:pPr>
    </w:p>
    <w:p w:rsidR="00050F9E" w:rsidRDefault="00050F9E">
      <w:pPr>
        <w:rPr>
          <w:rFonts w:ascii="Arial" w:eastAsia="Arial" w:hAnsi="Arial" w:cs="Arial"/>
          <w:sz w:val="24"/>
          <w:szCs w:val="24"/>
        </w:rPr>
      </w:pPr>
    </w:p>
    <w:tbl>
      <w:tblPr>
        <w:tblStyle w:val="a7"/>
        <w:tblW w:w="9170" w:type="dxa"/>
        <w:tblInd w:w="-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050F9E" w:rsidTr="00050F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050F9E" w:rsidRDefault="008474F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050F9E" w:rsidRDefault="008474F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050F9E" w:rsidTr="00050F9E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50F9E" w:rsidRDefault="008474F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050F9E" w:rsidRDefault="00050F9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50F9E" w:rsidRDefault="008474F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050F9E" w:rsidRDefault="00050F9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50F9E" w:rsidTr="00050F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50F9E" w:rsidRDefault="008474F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050F9E" w:rsidRDefault="00050F9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50F9E" w:rsidRDefault="008474F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050F9E" w:rsidRDefault="00050F9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50F9E" w:rsidTr="00050F9E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50F9E" w:rsidRDefault="008474F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050F9E" w:rsidRDefault="00050F9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50F9E" w:rsidRDefault="008474F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050F9E" w:rsidRDefault="00050F9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50F9E" w:rsidTr="00050F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50F9E" w:rsidRDefault="008474F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050F9E" w:rsidRDefault="00050F9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50F9E" w:rsidRDefault="008474F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050F9E" w:rsidRDefault="00050F9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050F9E" w:rsidRDefault="00050F9E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2" w:name="bookmark=id.30j0zll" w:colFirst="0" w:colLast="0"/>
      <w:bookmarkEnd w:id="2"/>
    </w:p>
    <w:sectPr w:rsidR="00050F9E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74F0" w:rsidRDefault="008474F0">
      <w:pPr>
        <w:spacing w:after="0" w:line="240" w:lineRule="auto"/>
      </w:pPr>
      <w:r>
        <w:separator/>
      </w:r>
    </w:p>
  </w:endnote>
  <w:endnote w:type="continuationSeparator" w:id="0">
    <w:p w:rsidR="008474F0" w:rsidRDefault="0084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F9E" w:rsidRDefault="00050F9E">
    <w:pPr>
      <w:tabs>
        <w:tab w:val="center" w:pos="4513"/>
        <w:tab w:val="right" w:pos="9026"/>
      </w:tabs>
      <w:spacing w:after="0"/>
      <w:rPr>
        <w:color w:val="A6A6A6"/>
      </w:rPr>
    </w:pPr>
  </w:p>
  <w:p w:rsidR="00050F9E" w:rsidRDefault="008474F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RM6284 Costs Lawyer Services 2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050F9E" w:rsidRDefault="008474F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1B775B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B775B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050F9E" w:rsidRDefault="008474F0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F9E" w:rsidRDefault="00050F9E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050F9E" w:rsidRDefault="008474F0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050F9E" w:rsidRDefault="008474F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050F9E" w:rsidRDefault="008474F0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74F0" w:rsidRDefault="008474F0">
      <w:pPr>
        <w:spacing w:after="0" w:line="240" w:lineRule="auto"/>
      </w:pPr>
      <w:r>
        <w:separator/>
      </w:r>
    </w:p>
  </w:footnote>
  <w:footnote w:type="continuationSeparator" w:id="0">
    <w:p w:rsidR="008474F0" w:rsidRDefault="0084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F9E" w:rsidRDefault="008474F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Award Form</w:t>
    </w:r>
  </w:p>
  <w:p w:rsidR="00050F9E" w:rsidRDefault="008474F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Crown Copyright </w:t>
    </w:r>
    <w:r>
      <w:rPr>
        <w:rFonts w:ascii="Arial" w:eastAsia="Arial" w:hAnsi="Arial" w:cs="Arial"/>
        <w:sz w:val="20"/>
        <w:szCs w:val="20"/>
      </w:rPr>
      <w:t>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F9E" w:rsidRDefault="008474F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050F9E" w:rsidRDefault="008474F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050F9E" w:rsidRDefault="00050F9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22EE0"/>
    <w:multiLevelType w:val="multilevel"/>
    <w:tmpl w:val="2D707F14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pStyle w:val="Heading5"/>
      <w:lvlText w:val="%5."/>
      <w:lvlJc w:val="left"/>
      <w:pPr>
        <w:ind w:left="3524" w:hanging="360"/>
      </w:pPr>
    </w:lvl>
    <w:lvl w:ilvl="5">
      <w:start w:val="1"/>
      <w:numFmt w:val="lowerRoman"/>
      <w:pStyle w:val="Heading6"/>
      <w:lvlText w:val="%6."/>
      <w:lvlJc w:val="right"/>
      <w:pPr>
        <w:ind w:left="4244" w:hanging="180"/>
      </w:pPr>
    </w:lvl>
    <w:lvl w:ilvl="6">
      <w:start w:val="1"/>
      <w:numFmt w:val="decimal"/>
      <w:pStyle w:val="Heading7"/>
      <w:lvlText w:val="%7."/>
      <w:lvlJc w:val="left"/>
      <w:pPr>
        <w:ind w:left="4964" w:hanging="360"/>
      </w:pPr>
    </w:lvl>
    <w:lvl w:ilvl="7">
      <w:start w:val="1"/>
      <w:numFmt w:val="lowerLetter"/>
      <w:pStyle w:val="Heading8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022187"/>
    <w:multiLevelType w:val="multilevel"/>
    <w:tmpl w:val="C04E0406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F7D0D5B"/>
    <w:multiLevelType w:val="multilevel"/>
    <w:tmpl w:val="14764806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EB26FC8"/>
    <w:multiLevelType w:val="multilevel"/>
    <w:tmpl w:val="1CEE42D2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F834348"/>
    <w:multiLevelType w:val="multilevel"/>
    <w:tmpl w:val="C75EDE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F9E"/>
    <w:rsid w:val="00050F9E"/>
    <w:rsid w:val="001B775B"/>
    <w:rsid w:val="0084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391B07-4B4B-435D-991F-34207837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5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5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6">
    <w:basedOn w:val="TableNormal"/>
    <w:rPr>
      <w:color w:val="366091"/>
    </w:rPr>
    <w:tblPr>
      <w:tblStyleRowBandSize w:val="1"/>
      <w:tblStyleColBandSize w:val="1"/>
    </w:tblPr>
  </w:style>
  <w:style w:type="table" w:customStyle="1" w:styleId="a7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lwFoSa5qZpx+2IqFZeLMpmHiHpQ==">AMUW2mVX3oCKbaZ3T/JybE07UgOV9gb/FLs4K3qKK1iyfHm/91sFq0O2Go+KArg/Y0Z7xiIBSjWXR9pSOzJVZAgQjEmuybmKX3c/M1dJLAjR5obF6B9XA4ZmlN7CydGCqQGC0NRoiRTWFT54Z9cwVlqemWPOWO18IQ==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Jones</dc:creator>
  <cp:lastModifiedBy>Alison Jones</cp:lastModifiedBy>
  <cp:revision>2</cp:revision>
  <dcterms:created xsi:type="dcterms:W3CDTF">2023-04-05T09:22:00Z</dcterms:created>
  <dcterms:modified xsi:type="dcterms:W3CDTF">2023-04-05T09:22:00Z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